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书名：汽车发动机中的碳质沉积物</w:t>
      </w:r>
    </w:p>
    <w:p>
      <w:r>
        <w:t>作者：（苏）巴波克（К.К.Папок），（苏）维比尔（А.В.Виппер）著；郑永明译</w:t>
      </w:r>
    </w:p>
    <w:p>
      <w:r>
        <w:t>出版社：科技卫生出版社</w:t>
      </w:r>
    </w:p>
    <w:p>
      <w:r>
        <w:t>出版日期：1958.12</w:t>
      </w:r>
    </w:p>
    <w:p>
      <w:r>
        <w:t>总页数：180</w:t>
      </w:r>
    </w:p>
    <w:p>
      <w:r>
        <w:t>更多请访问教客网: www.jiaokey.com</w:t>
      </w:r>
    </w:p>
    <w:p>
      <w:r>
        <w:t>汽车发动机中的碳质沉积物 评论地址：https://www.jiaokey.com/book/detail/11065855.html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