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书名：气轮机及喷气机之原理与设计  上</w:t>
      </w:r>
    </w:p>
    <w:p>
      <w:r>
        <w:t>作者：E.T.Vincent著；王洪星 陆孝宽译</w:t>
      </w:r>
    </w:p>
    <w:p>
      <w:r>
        <w:t>出版社：商务印书馆</w:t>
      </w:r>
    </w:p>
    <w:p>
      <w:r>
        <w:t>出版日期：1953.06</w:t>
      </w:r>
    </w:p>
    <w:p>
      <w:r>
        <w:t>总页数：330</w:t>
      </w:r>
    </w:p>
    <w:p>
      <w:r>
        <w:t>更多请访问教客网: www.jiaokey.com</w:t>
      </w:r>
    </w:p>
    <w:p>
      <w:r>
        <w:t>气轮机及喷气机之原理与设计  上 评论地址：https://www.jiaokey.com/book/detail/11065661.html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