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书名：小功率燃气轮机  30-300马力</w:t>
      </w:r>
    </w:p>
    <w:p>
      <w:r>
        <w:t>作者：（法）兰诺，H （苏）图马诺夫，P.N.著；苏秉彝等译</w:t>
      </w:r>
    </w:p>
    <w:p>
      <w:r>
        <w:t>出版社：北京：机械工业出版社</w:t>
      </w:r>
    </w:p>
    <w:p>
      <w:r>
        <w:t>出版日期：1959.11</w:t>
      </w:r>
    </w:p>
    <w:p>
      <w:r>
        <w:t>总页数：66</w:t>
      </w:r>
    </w:p>
    <w:p>
      <w:r>
        <w:t>更多请访问教客网: www.jiaokey.com</w:t>
      </w:r>
    </w:p>
    <w:p>
      <w:r>
        <w:t>小功率燃气轮机  30-300马力 评论地址：https://www.jiaokey.com/book/detail/11065598.html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