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书名：自由活塞式发动机</w:t>
      </w:r>
    </w:p>
    <w:p>
      <w:r>
        <w:t>作者：（苏）高许金，В.К.（苏）列文，Б.Р.著；黄宜谅等译</w:t>
      </w:r>
    </w:p>
    <w:p>
      <w:r>
        <w:t>出版社：北京：机械工业出版社</w:t>
      </w:r>
    </w:p>
    <w:p>
      <w:r>
        <w:t>出版日期：1959.02</w:t>
      </w:r>
    </w:p>
    <w:p>
      <w:r>
        <w:t>总页数：187</w:t>
      </w:r>
    </w:p>
    <w:p>
      <w:r>
        <w:t>更多请访问教客网: www.jiaokey.com</w:t>
      </w:r>
    </w:p>
    <w:p>
      <w:r>
        <w:t>自由活塞式发动机 评论地址：https://www.jiaokey.com/book/detail/11065591.html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