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书名：锅炉受压元件强度  标准分析</w:t>
      </w:r>
    </w:p>
    <w:p>
      <w:r>
        <w:t>作者：李之光，蒋智翔主编</w:t>
      </w:r>
    </w:p>
    <w:p>
      <w:r>
        <w:t>出版社：技术标准出版社</w:t>
      </w:r>
    </w:p>
    <w:p>
      <w:r>
        <w:t>出版日期：1980.01</w:t>
      </w:r>
    </w:p>
    <w:p>
      <w:r>
        <w:t>总页数：427</w:t>
      </w:r>
    </w:p>
    <w:p>
      <w:r>
        <w:t>更多请访问教客网: www.jiaokey.com</w:t>
      </w:r>
    </w:p>
    <w:p>
      <w:r>
        <w:t>锅炉受压元件强度  标准分析 评论地址：https://www.jiaokey.com/book/detail/11065456.html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