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书名：粉碎与制成</w:t>
      </w:r>
    </w:p>
    <w:p>
      <w:r>
        <w:t>作者：广东省国际经济技术合作公司编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总页数：375</w:t>
      </w:r>
    </w:p>
    <w:p>
      <w:r>
        <w:t>更多请访问教客网: www.jiaokey.com</w:t>
      </w:r>
    </w:p>
    <w:p>
      <w:r>
        <w:t>粉碎与制成 评论地址：https://www.jiaokey.com/book/detail/11063400.html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