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书名：陶瓷原料与制品的干燥</w:t>
      </w:r>
    </w:p>
    <w:p>
      <w:r>
        <w:t>作者：（苏）契津斯基（А.Ф.Чижекий）著；俞炳林，刘翻天译</w:t>
      </w:r>
    </w:p>
    <w:p>
      <w:r>
        <w:t>出版社：北京：中国建筑工业出版社</w:t>
      </w:r>
    </w:p>
    <w:p>
      <w:r>
        <w:t>出版日期：1980.08</w:t>
      </w:r>
    </w:p>
    <w:p>
      <w:r>
        <w:t>总页数：170</w:t>
      </w:r>
    </w:p>
    <w:p>
      <w:r>
        <w:t>更多请访问教客网: www.jiaokey.com</w:t>
      </w:r>
    </w:p>
    <w:p>
      <w:r>
        <w:t>陶瓷原料与制品的干燥 评论地址：https://www.jiaokey.com/book/detail/11063396.html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