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现代电气及可编程控制技术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现代电气及可编程控制技术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本书出售、求购地址：https://www.jiaokey.com/book/detail/11062759.html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关键词搜索：https://www.jiaokey.com/tag/现代电气及可编程控制技术.html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