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电镀原理  第一册</w:t>
      </w:r>
    </w:p>
    <w:p>
      <w:r>
        <w:rPr>
          <w:rFonts w:ascii="宋体" w:hAnsi="宋体" w:eastAsia="宋体"/>
          <w:sz w:val="24"/>
        </w:rPr>
        <w:t>В.И.赖依聂尔  H.T.库特菜夫采夫著  张治平  王秀容  郑怡琳  易富金译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电镀原理  第一册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В.И.赖依聂尔  H.T.库特菜夫采夫著  张治平  王秀容  郑怡琳  易富金译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本书出售、求购地址：https://www.jiaokey.com/book/detail/11062286.html</w:t>
      </w:r>
    </w:p>
    <w:p>
      <w:r>
        <w:t>更多相关图书推荐：https://www.jiaokey.com</w:t>
      </w:r>
    </w:p>
    <w:p>
      <w:r>
        <w:t>В.И.赖依聂尔  H.T.库特菜夫采夫著  张治平  王秀容  郑怡琳  易富金译 其他作品：https://www.jiaokey.com/tag/В.И.赖依聂尔  H.T.库特菜夫采夫著  张治平  王秀容  郑怡琳  易富金译.html</w:t>
      </w:r>
    </w:p>
    <w:p>
      <w:r>
        <w:t>机械工业出版社 出版图书：https://www.jiaokey.com/tag/机械工业出版社.html</w:t>
      </w:r>
    </w:p>
    <w:p>
      <w:r>
        <w:t>关键词搜索：https://www.jiaokey.com/tag/电镀原理  第一册.html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