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书名：网络品牌  如何在网络上打造持久品牌展开正确的市场战略？</w:t>
      </w:r>
    </w:p>
    <w:p>
      <w:r>
        <w:t>作者：（美）马克·布朗斯坦（Marc Braunstein），（美）爱德华·莱文（Edward H.Levine）著；潘卫民等译</w:t>
      </w:r>
    </w:p>
    <w:p>
      <w:r>
        <w:t>出版社：北京：新华出版社</w:t>
      </w:r>
    </w:p>
    <w:p>
      <w:r>
        <w:t>出版日期：2003.07</w:t>
      </w:r>
    </w:p>
    <w:p>
      <w:r>
        <w:t>总页数：279</w:t>
      </w:r>
    </w:p>
    <w:p>
      <w:r>
        <w:t>更多请访问教客网: www.jiaokey.com</w:t>
      </w:r>
    </w:p>
    <w:p>
      <w:r>
        <w:t>网络品牌  如何在网络上打造持久品牌展开正确的市场战略？ 评论地址：https://www.jiaokey.com/book/detail/11062158.html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