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书名：有色金属与合金的压力加工  上</w:t>
      </w:r>
    </w:p>
    <w:p>
      <w:r>
        <w:t>作者：В.В.若洛包夫等著；东北工学院有色金属和合金压力加工教研室译</w:t>
      </w:r>
    </w:p>
    <w:p>
      <w:r>
        <w:t>出版社：北京：冶金工业出版社</w:t>
      </w:r>
    </w:p>
    <w:p>
      <w:r>
        <w:t>出版日期：1959.07</w:t>
      </w:r>
    </w:p>
    <w:p>
      <w:r>
        <w:t>总页数：234</w:t>
      </w:r>
    </w:p>
    <w:p>
      <w:r>
        <w:t>更多请访问教客网: www.jiaokey.com</w:t>
      </w:r>
    </w:p>
    <w:p>
      <w:r>
        <w:t>有色金属与合金的压力加工  上 评论地址：https://www.jiaokey.com/book/detail/11060088.html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