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机械零件图册  连接和联轴器  图册说明书</w:t>
      </w:r>
    </w:p>
    <w:p>
      <w:r>
        <w:rPr>
          <w:rFonts w:ascii="宋体" w:hAnsi="宋体" w:eastAsia="宋体"/>
          <w:sz w:val="24"/>
        </w:rPr>
        <w:t>В.Л.萨赫年柯 B.A.马克西莫维奇 A.B.特罗伊茨基理论 И.П.特罗春 A.B.波季施柯 Л.А.阿符拉缅柯 A.M.瓦列基斯著；吴克敏等译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机械零件图册  连接和联轴器  图册说明书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В.Л.萨赫年柯 B.A.马克西莫维奇 A.B.特罗伊茨基理论 И.П.特罗春 A.B.波季施柯 Л.А.阿符拉缅柯 A.M.瓦列基斯著；吴克敏等译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本书出售、求购地址：https://www.jiaokey.com/book/detail/11059821.html</w:t>
      </w:r>
    </w:p>
    <w:p>
      <w:r>
        <w:t>更多相关图书推荐：https://www.jiaokey.com</w:t>
      </w:r>
    </w:p>
    <w:p>
      <w:r>
        <w:t>В.Л.萨赫年柯 B.A.马克西莫维奇 A.B.特罗伊茨基理论 И.П.特罗春 A.B.波季施柯 Л.А.阿符拉缅柯 A.M.瓦列基斯著；吴克敏等译 其他作品：https://www.jiaokey.com/tag/В.Л.萨赫年柯 B.A.马克西莫维奇 A.B.特罗伊茨基理论 И.П.特罗春 A.B.波季施柯 Л.А.阿符拉缅柯 A.M.瓦列基斯著；吴克敏等译.html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关键词搜索：https://www.jiaokey.com/tag/机械零件图册  连接和联轴器  图册说明书.html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