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油漆的房子</w:t>
      </w:r>
    </w:p>
    <w:p>
      <w:r>
        <w:rPr>
          <w:rFonts w:ascii="宋体" w:hAnsi="宋体" w:eastAsia="宋体"/>
          <w:sz w:val="24"/>
        </w:rPr>
        <w:t>（美）约翰·格里森姆（J.Grisham）著；张达球译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（美）约翰·格里森姆（J.Grisham）著；张达球译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本书出售、求购地址：https://www.jiaokey.com/book/detail/11058527.html</w:t>
      </w:r>
    </w:p>
    <w:p>
      <w:r>
        <w:t>更多相关图书推荐：https://www.jiaokey.com</w:t>
      </w:r>
    </w:p>
    <w:p>
      <w:r>
        <w:t>（美）约翰·格里森姆（J.Grisham）著；张达球译 其他作品：https://www.jiaokey.com/tag/（美）约翰·格里森姆（J.Grisham）著；张达球译.html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关键词搜索：https://www.jiaokey.com/tag/油漆的房子.html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