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中国现代化进程中的犯罪研究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本书出售、求购地址：https://www.jiaokey.com/book/detail/11055709.html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关键词搜索：https://www.jiaokey.com/tag/中国现代化进程中的犯罪研究.html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