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建筑中的声学设计</w:t>
      </w:r>
    </w:p>
    <w:p>
      <w:r>
        <w:rPr>
          <w:rFonts w:ascii="宋体" w:hAnsi="宋体" w:eastAsia="宋体"/>
          <w:sz w:val="24"/>
        </w:rPr>
        <w:t>（美）努特生（V.O.Knudsen），（美）哈里斯（C.M.Harris）著；王季卿，郑长聚译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建筑中的声学设计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（美）努特生（V.O.Knudsen），（美）哈里斯（C.M.Harris）著；王季卿，郑长聚译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本书出售、求购地址：https://www.jiaokey.com/book/detail/11055488.html</w:t>
      </w:r>
    </w:p>
    <w:p>
      <w:r>
        <w:t>更多相关图书推荐：https://www.jiaokey.com</w:t>
      </w:r>
    </w:p>
    <w:p>
      <w:r>
        <w:t>（美）努特生（V.O.Knudsen），（美）哈里斯（C.M.Harris）著；王季卿，郑长聚译 其他作品：https://www.jiaokey.com/tag/（美）努特生（V.O.Knudsen），（美）哈里斯（C.M.Harris）著；王季卿，郑长聚译.html</w:t>
      </w:r>
    </w:p>
    <w:p>
      <w:r>
        <w:t>科学技术出版社 出版图书：https://www.jiaokey.com/tag/科学技术出版社.html</w:t>
      </w:r>
    </w:p>
    <w:p>
      <w:r>
        <w:t>关键词搜索：https://www.jiaokey.com/tag/建筑中的声学设计.html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