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混凝土砌块手册</w:t>
      </w:r>
    </w:p>
    <w:p>
      <w:r>
        <w:rPr>
          <w:rFonts w:ascii="宋体" w:hAnsi="宋体" w:eastAsia="宋体"/>
          <w:sz w:val="24"/>
        </w:rPr>
        <w:t>（美）伦道尔（F.A. Randal），（美）潘纳里斯（W.C. Panarese）著；中国建筑科学研究院建筑设计研究所译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混凝土砌块手册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（美）伦道尔（F.A. Randal），（美）潘纳里斯（W.C. Panarese）著；中国建筑科学研究院建筑设计研究所译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本书出售、求购地址：https://www.jiaokey.com/book/detail/11055285.html</w:t>
      </w:r>
    </w:p>
    <w:p>
      <w:r>
        <w:t>更多相关图书推荐：https://www.jiaokey.com</w:t>
      </w:r>
    </w:p>
    <w:p>
      <w:r>
        <w:t>（美）伦道尔（F.A. Randal），（美）潘纳里斯（W.C. Panarese）著；中国建筑科学研究院建筑设计研究所译 其他作品：https://www.jiaokey.com/tag/（美）伦道尔（F.A. Randal），（美）潘纳里斯（W.C. Panarese）著；中国建筑科学研究院建筑设计研究所译.html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关键词搜索：https://www.jiaokey.com/tag/混凝土砌块手册.html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