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建筑力学作业集</w:t>
      </w:r>
    </w:p>
    <w:p>
      <w:r>
        <w:rPr>
          <w:rFonts w:ascii="宋体" w:hAnsi="宋体" w:eastAsia="宋体"/>
          <w:sz w:val="24"/>
        </w:rPr>
        <w:t>（苏）李夫希茨（Я.Д.Лившиц）著；青岛工学院土木系结构教研组译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（苏）李夫希茨（Я.Д.Лившиц）著；青岛工学院土木系结构教研组译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本书出售、求购地址：https://www.jiaokey.com/book/detail/11055213.html</w:t>
      </w:r>
    </w:p>
    <w:p>
      <w:r>
        <w:t>更多相关图书推荐：https://www.jiaokey.com</w:t>
      </w:r>
    </w:p>
    <w:p>
      <w:r>
        <w:t>（苏）李夫希茨（Я.Д.Лившиц）著；青岛工学院土木系结构教研组译 其他作品：https://www.jiaokey.com/tag/（苏）李夫希茨（Я.Д.Лившиц）著；青岛工学院土木系结构教研组译.html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关键词搜索：https://www.jiaokey.com/tag/建筑力学作业集.html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