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地沥青、沥青及柏油</w:t>
      </w:r>
    </w:p>
    <w:p>
      <w:r>
        <w:rPr>
          <w:rFonts w:ascii="宋体" w:hAnsi="宋体" w:eastAsia="宋体"/>
          <w:sz w:val="24"/>
        </w:rPr>
        <w:t>（苏）克列采尔（Г.Д.Крейцер）著；大连工学院燃料化学工学教研室译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地沥青、沥青及柏油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（苏）克列采尔（Г.Д.Крейцер）著；大连工学院燃料化学工学教研室译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本书出售、求购地址：https://www.jiaokey.com/book/detail/11055127.html</w:t>
      </w:r>
    </w:p>
    <w:p>
      <w:r>
        <w:t>更多相关图书推荐：https://www.jiaokey.com</w:t>
      </w:r>
    </w:p>
    <w:p>
      <w:r>
        <w:t>（苏）克列采尔（Г.Д.Крейцер）著；大连工学院燃料化学工学教研室译 其他作品：https://www.jiaokey.com/tag/（苏）克列采尔（Г.Д.Крейцер）著；大连工学院燃料化学工学教研室译.html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关键词搜索：https://www.jiaokey.com/tag/地沥青、沥青及柏油.html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