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书名：桥涵设计中水文调查与计算</w:t>
      </w:r>
    </w:p>
    <w:p>
      <w:r>
        <w:t>作者：（苏）列别捷夫（В.В.Лебедев）著；徐在庸译</w:t>
      </w:r>
    </w:p>
    <w:p>
      <w:r>
        <w:t>出版社：人民铁道出版社</w:t>
      </w:r>
    </w:p>
    <w:p>
      <w:r>
        <w:t>出版日期：1958.06</w:t>
      </w:r>
    </w:p>
    <w:p>
      <w:r>
        <w:t>总页数：352</w:t>
      </w:r>
    </w:p>
    <w:p>
      <w:r>
        <w:t>更多请访问教客网: www.jiaokey.com</w:t>
      </w:r>
    </w:p>
    <w:p>
      <w:r>
        <w:t>桥涵设计中水文调查与计算 评论地址：https://www.jiaokey.com/book/detail/11054978.html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