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沉箱工程水力机械化</w:t>
      </w:r>
    </w:p>
    <w:p>
      <w:r>
        <w:rPr>
          <w:rFonts w:ascii="宋体" w:hAnsi="宋体" w:eastAsia="宋体"/>
          <w:sz w:val="24"/>
        </w:rPr>
        <w:t>（苏）金果林柯（Г.И.Зингоренко），（苏）西林（Н.А.Силин）著；武汉大桥工程局专家工作室译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沉箱工程水力机械化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（苏）金果林柯（Г.И.Зингоренко），（苏）西林（Н.А.Силин）著；武汉大桥工程局专家工作室译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本书出售、求购地址：https://www.jiaokey.com/book/detail/11054956.html</w:t>
      </w:r>
    </w:p>
    <w:p>
      <w:r>
        <w:t>更多相关图书推荐：https://www.jiaokey.com</w:t>
      </w:r>
    </w:p>
    <w:p>
      <w:r>
        <w:t>（苏）金果林柯（Г.И.Зингоренко），（苏）西林（Н.А.Силин）著；武汉大桥工程局专家工作室译 其他作品：https://www.jiaokey.com/tag/（苏）金果林柯（Г.И.Зингоренко），（苏）西林（Н.А.Силин）著；武汉大桥工程局专家工作室译.html</w:t>
      </w:r>
    </w:p>
    <w:p>
      <w:r>
        <w:t>人民铁道出版社 出版图书：https://www.jiaokey.com/tag/人民铁道出版社.html</w:t>
      </w:r>
    </w:p>
    <w:p>
      <w:r>
        <w:t>关键词搜索：https://www.jiaokey.com/tag/沉箱工程水力机械化.html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