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书名：钢筋混凝土桥的现代化构造和施工方法</w:t>
      </w:r>
    </w:p>
    <w:p>
      <w:r>
        <w:t>作者：包布利柯夫著；姚玲森译</w:t>
      </w:r>
    </w:p>
    <w:p>
      <w:r>
        <w:t>出版社：</w:t>
      </w:r>
    </w:p>
    <w:p>
      <w:r>
        <w:t>出版日期：1957</w:t>
      </w:r>
    </w:p>
    <w:p>
      <w:r>
        <w:t>总页数：170</w:t>
      </w:r>
    </w:p>
    <w:p>
      <w:r>
        <w:t>更多请访问教客网: www.jiaokey.com</w:t>
      </w:r>
    </w:p>
    <w:p>
      <w:r>
        <w:t>钢筋混凝土桥的现代化构造和施工方法 评论地址：https://www.jiaokey.com/book/detail/11054847.html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