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书名：追求通观  在社会学文艺学文化学的交点上</w:t>
      </w:r>
    </w:p>
    <w:p>
      <w:r>
        <w:t>作者:顾晓鸣著</w:t>
      </w:r>
    </w:p>
    <w:p>
      <w:r>
        <w:t>出版社:南宁：广西人民出版社</w:t>
      </w:r>
    </w:p>
    <w:p>
      <w:r>
        <w:t>出版日期：1989.05</w:t>
      </w:r>
    </w:p>
    <w:p>
      <w:r>
        <w:t>总页数：279</w:t>
      </w:r>
    </w:p>
    <w:p>
      <w:r>
        <w:t>更多请访问教客网:www.jiaokey.com</w:t>
      </w:r>
    </w:p>
    <w:p>
      <w:r>
        <w:t>追求通观  在社会学文艺学文化学的交点上评论地址：https://www.jiaokey.com/book/detail/11054686.html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