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间谍与女郎</w:t>
      </w:r>
    </w:p>
    <w:p>
      <w:r>
        <w:rPr>
          <w:rFonts w:ascii="宋体" w:hAnsi="宋体" w:eastAsia="宋体"/>
          <w:sz w:val="24"/>
        </w:rPr>
        <w:t>（苏联）尤里·彼得罗维奇·多里德-米哈依利克著；吕华译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4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间谍与女郎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（苏联）尤里·彼得罗维奇·多里德-米哈依利克著；吕华译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本书出售、求购地址：https://www.jiaokey.com/book/detail/11054482.html</w:t>
      </w:r>
    </w:p>
    <w:p>
      <w:r>
        <w:t>更多相关图书推荐：https://www.jiaokey.com</w:t>
      </w:r>
    </w:p>
    <w:p>
      <w:r>
        <w:t>（苏联）尤里·彼得罗维奇·多里德-米哈依利克著；吕华译 其他作品：https://www.jiaokey.com/tag/（苏联）尤里·彼得罗维奇·多里德-米哈依利克著；吕华译.html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关键词搜索：https://www.jiaokey.com/tag/长篇小说-苏联-现代.html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