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</w:t>
      </w:r>
    </w:p>
    <w:p>
      <w:r>
        <w:t>作者：（春秋）孔丘著；李浴华译注；（战国）曾参等撰；马银华译注；（战国）子思等撰；马银华译注</w:t>
      </w:r>
    </w:p>
    <w:p>
      <w:r>
        <w:t>出版社：太原：山西古籍出版社</w:t>
      </w:r>
    </w:p>
    <w:p>
      <w:r>
        <w:t>出版日期：2003.01</w:t>
      </w:r>
    </w:p>
    <w:p>
      <w:r>
        <w:t>总页数：252</w:t>
      </w:r>
    </w:p>
    <w:p>
      <w:r>
        <w:t>更多请访问教客网: www.jiaokey.com</w:t>
      </w:r>
    </w:p>
    <w:p>
      <w:r>
        <w:t>论语 评论地址：https://www.jiaokey.com/book/detail/11053399.html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