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犹太教的本质</w:t>
      </w:r>
    </w:p>
    <w:p>
      <w:r>
        <w:rPr>
          <w:rFonts w:ascii="宋体" w:hAnsi="宋体" w:eastAsia="宋体"/>
          <w:sz w:val="24"/>
        </w:rPr>
        <w:t>（德）利奥·拜克（Leo Baeck）著；傅永军，于健译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犹太教的本质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（德）利奥·拜克（Leo Baeck）著；傅永军，于健译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本书出售、求购地址：https://www.jiaokey.com/book/detail/11052403.html</w:t>
      </w:r>
    </w:p>
    <w:p>
      <w:r>
        <w:t>更多相关图书推荐：https://www.jiaokey.com</w:t>
      </w:r>
    </w:p>
    <w:p>
      <w:r>
        <w:t>（德）利奥·拜克（Leo Baeck）著；傅永军，于健译 其他作品：https://www.jiaokey.com/tag/（德）利奥·拜克（Leo Baeck）著；傅永军，于健译.html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关键词搜索：https://www.jiaokey.com/tag/犹太教的本质.html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