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书名：破解“智慧胚胎学”之谜  皮亚杰的发生认识论</w:t>
      </w:r>
    </w:p>
    <w:p>
      <w:r>
        <w:t>作者：李其维著</w:t>
      </w:r>
    </w:p>
    <w:p>
      <w:r>
        <w:t>出版社：武汉：湖北教育出版社</w:t>
      </w:r>
    </w:p>
    <w:p>
      <w:r>
        <w:t>出版日期：1999.11</w:t>
      </w:r>
    </w:p>
    <w:p>
      <w:r>
        <w:t>总页数：340</w:t>
      </w:r>
    </w:p>
    <w:p>
      <w:r>
        <w:t>更多请访问教客网: www.jiaokey.com</w:t>
      </w:r>
    </w:p>
    <w:p>
      <w:r>
        <w:t>破解“智慧胚胎学”之谜  皮亚杰的发生认识论 评论地址：https://www.jiaokey.com/book/detail/11052056.html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