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书名：杆系、平板及壳体计算方法</w:t>
      </w:r>
    </w:p>
    <w:p>
      <w:r>
        <w:t>作者：（苏）斯米尔诺夫（А.Ф.Смирнов）主编；李德寅译</w:t>
      </w:r>
    </w:p>
    <w:p>
      <w:r>
        <w:t>出版社：北京：中国铁道出版社</w:t>
      </w:r>
    </w:p>
    <w:p>
      <w:r>
        <w:t>出版日期：1982.03</w:t>
      </w:r>
    </w:p>
    <w:p>
      <w:r>
        <w:t>总页数：336</w:t>
      </w:r>
    </w:p>
    <w:p>
      <w:r>
        <w:t>更多请访问教客网: www.jiaokey.com</w:t>
      </w:r>
    </w:p>
    <w:p>
      <w:r>
        <w:t>杆系、平板及壳体计算方法 评论地址：https://www.jiaokey.com/book/detail/11050148.html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