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书名：外国音乐家及其作品</w:t>
      </w:r>
    </w:p>
    <w:p>
      <w:r>
        <w:t>作者：刘琨编著</w:t>
      </w:r>
    </w:p>
    <w:p>
      <w:r>
        <w:t>出版社：乐谱；北京：蓝天出版社</w:t>
      </w:r>
    </w:p>
    <w:p>
      <w:r>
        <w:t>出版日期：2000.05</w:t>
      </w:r>
    </w:p>
    <w:p>
      <w:r>
        <w:t>总页数：186</w:t>
      </w:r>
    </w:p>
    <w:p>
      <w:r>
        <w:t>更多请访问教客网: www.jiaokey.com</w:t>
      </w:r>
    </w:p>
    <w:p>
      <w:r>
        <w:t>外国音乐家及其作品 评论地址：https://www.jiaokey.com/book/detail/11048795.html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