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书名：声光波动中的心灵裸泳  20世纪电影</w:t>
      </w:r>
    </w:p>
    <w:p>
      <w:r>
        <w:t>作者：黎小锋，贾恺著</w:t>
      </w:r>
    </w:p>
    <w:p>
      <w:r>
        <w:t>出版社：长春：吉林美术出版社</w:t>
      </w:r>
    </w:p>
    <w:p>
      <w:r>
        <w:t>出版日期：2003.01</w:t>
      </w:r>
    </w:p>
    <w:p>
      <w:r>
        <w:t>总页数：212</w:t>
      </w:r>
    </w:p>
    <w:p>
      <w:r>
        <w:t>更多请访问教客网: www.jiaokey.com</w:t>
      </w:r>
    </w:p>
    <w:p>
      <w:r>
        <w:t>声光波动中的心灵裸泳  20世纪电影 评论地址：https://www.jiaokey.com/book/detail/11044896.html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