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藏在蛋糕里</w:t>
      </w:r>
    </w:p>
    <w:p>
      <w:r>
        <w:rPr>
          <w:rFonts w:ascii="宋体" w:hAnsi="宋体" w:eastAsia="宋体"/>
          <w:sz w:val="24"/>
        </w:rPr>
        <w:t>（德）克劳斯-彼得·沃尔夫（Klaus-Peter Wolf）著；（德）安梅丽·格林克（Amelie Glienke）插图 王燕生译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藏在蛋糕里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（德）克劳斯-彼得·沃尔夫（Klaus-Peter Wolf）著；（德）安梅丽·格林克（Amelie Glienke）插图 王燕生译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本书出售、求购地址：https://www.jiaokey.com/book/detail/11044779.html</w:t>
      </w:r>
    </w:p>
    <w:p>
      <w:r>
        <w:t>更多相关图书推荐：https://www.jiaokey.com</w:t>
      </w:r>
    </w:p>
    <w:p>
      <w:r>
        <w:t>（德）克劳斯-彼得·沃尔夫（Klaus-Peter Wolf）著；（德）安梅丽·格林克（Amelie Glienke）插图 王燕生译 其他作品：https://www.jiaokey.com/tag/（德）克劳斯-彼得·沃尔夫（Klaus-Peter Wolf）著；（德）安梅丽·格林克（Amelie Glienke）插图 王燕生译.html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关键词搜索：https://www.jiaokey.com/tag/藏在蛋糕里.html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