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1994年1-6月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1994年1-6月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本书出售、求购地址：https://www.jiaokey.com/book/detail/11044638.html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1994年1-6月.html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