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书名：一维不定常流与冲击波</w:t>
      </w:r>
    </w:p>
    <w:p>
      <w:r>
        <w:t>作者：李维新编著</w:t>
      </w:r>
    </w:p>
    <w:p>
      <w:r>
        <w:t>出版社：北京：国防工业出版社</w:t>
      </w:r>
    </w:p>
    <w:p>
      <w:r>
        <w:t>出版日期：2003.01</w:t>
      </w:r>
    </w:p>
    <w:p>
      <w:r>
        <w:t>总页数：491</w:t>
      </w:r>
    </w:p>
    <w:p>
      <w:r>
        <w:t>更多请访问教客网: www.jiaokey.com</w:t>
      </w:r>
    </w:p>
    <w:p>
      <w:r>
        <w:t>一维不定常流与冲击波 评论地址：https://www.jiaokey.com/book/detail/11044212.html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