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探索原子的人们</w:t>
      </w:r>
    </w:p>
    <w:p>
      <w:r>
        <w:rPr>
          <w:rFonts w:ascii="宋体" w:hAnsi="宋体" w:eastAsia="宋体"/>
          <w:sz w:val="24"/>
        </w:rPr>
        <w:t>（美）加兰特（R.A.Gallant）著；谢德秋，赵华福译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探索原子的人们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（美）加兰特（R.A.Gallant）著；谢德秋，赵华福译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本书出售、求购地址：https://www.jiaokey.com/book/detail/11043748.html</w:t>
      </w:r>
    </w:p>
    <w:p>
      <w:r>
        <w:t>更多相关图书推荐：https://www.jiaokey.com</w:t>
      </w:r>
    </w:p>
    <w:p>
      <w:r>
        <w:t>（美）加兰特（R.A.Gallant）著；谢德秋，赵华福译 其他作品：https://www.jiaokey.com/tag/（美）加兰特（R.A.Gallant）著；谢德秋，赵华福译.html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关键词搜索：https://www.jiaokey.com/tag/探索原子的人们.html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