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苏联金属机械加工工艺师手册</w:t>
      </w:r>
    </w:p>
    <w:p>
      <w:r>
        <w:rPr>
          <w:rFonts w:ascii="宋体" w:hAnsi="宋体" w:eastAsia="宋体"/>
          <w:sz w:val="24"/>
        </w:rPr>
        <w:t>（苏）道尔马托夫基，Г.А.撰；吴宗岱等译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苏联金属机械加工工艺师手册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（苏）道尔马托夫基，Г.А.撰；吴宗岱等译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本书出售、求购地址：https://www.jiaokey.com/book/detail/11043729.html</w:t>
      </w:r>
    </w:p>
    <w:p>
      <w:r>
        <w:t>更多相关图书推荐：https://www.jiaokey.com</w:t>
      </w:r>
    </w:p>
    <w:p>
      <w:r>
        <w:t>（苏）道尔马托夫基，Г.А.撰；吴宗岱等译 其他作品：https://www.jiaokey.com/tag/（苏）道尔马托夫基，Г.А.撰；吴宗岱等译.html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关键词搜索：https://www.jiaokey.com/tag/苏联金属机械加工工艺师手册.html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