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水工结构设计</w:t>
      </w:r>
    </w:p>
    <w:p>
      <w:r>
        <w:rPr>
          <w:rFonts w:ascii="宋体" w:hAnsi="宋体" w:eastAsia="宋体"/>
          <w:sz w:val="24"/>
        </w:rPr>
        <w:t>（苏）萨马林（Е.А.Замарин）撰；莫斯科水利工程学院中国研究生译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（苏）萨马林（Е.А.Замарин）撰；莫斯科水利工程学院中国研究生译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本书出售、求购地址：https://www.jiaokey.com/book/detail/11043583.html</w:t>
      </w:r>
    </w:p>
    <w:p>
      <w:r>
        <w:t>更多相关图书推荐：https://www.jiaokey.com</w:t>
      </w:r>
    </w:p>
    <w:p>
      <w:r>
        <w:t>（苏）萨马林（Е.А.Замарин）撰；莫斯科水利工程学院中国研究生译 其他作品：https://www.jiaokey.com/tag/（苏）萨马林（Е.А.Замарин）撰；莫斯科水利工程学院中国研究生译.html</w:t>
      </w:r>
    </w:p>
    <w:p>
      <w:r>
        <w:t>龙门联合书局 出版图书：https://www.jiaokey.com/tag/龙门联合书局.html</w:t>
      </w:r>
    </w:p>
    <w:p>
      <w:r>
        <w:t>关键词搜索：https://www.jiaokey.com/tag/水工结构设计.html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