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水工建筑物地基和基础</w:t>
      </w:r>
    </w:p>
    <w:p>
      <w:r>
        <w:rPr>
          <w:rFonts w:ascii="宋体" w:hAnsi="宋体" w:eastAsia="宋体"/>
          <w:sz w:val="24"/>
        </w:rPr>
        <w:t>（苏）安尼西莫夫（Н.И.Анисимов）著；伍修焘，徐志英译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水工建筑物地基和基础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（苏）安尼西莫夫（Н.И.Анисимов）著；伍修焘，徐志英译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本书出售、求购地址：https://www.jiaokey.com/book/detail/11043568.html</w:t>
      </w:r>
    </w:p>
    <w:p>
      <w:r>
        <w:t>更多相关图书推荐：https://www.jiaokey.com</w:t>
      </w:r>
    </w:p>
    <w:p>
      <w:r>
        <w:t>（苏）安尼西莫夫（Н.И.Анисимов）著；伍修焘，徐志英译 其他作品：https://www.jiaokey.com/tag/（苏）安尼西莫夫（Н.И.Анисимов）著；伍修焘，徐志英译.html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关键词搜索：https://www.jiaokey.com/tag/水工建筑物地基和基础.html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