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书名：实用美术技法  2</w:t>
      </w:r>
    </w:p>
    <w:p>
      <w:r>
        <w:t>作者:北京市美术公司《实用美术技法》编辑部编著</w:t>
      </w:r>
    </w:p>
    <w:p>
      <w:r>
        <w:t>出版社:北京：朝花美术出版社</w:t>
      </w:r>
    </w:p>
    <w:p>
      <w:r>
        <w:t>出版日期：1989</w:t>
      </w:r>
    </w:p>
    <w:p>
      <w:r>
        <w:t>总页数：107</w:t>
      </w:r>
    </w:p>
    <w:p>
      <w:r>
        <w:t>更多请访问教客网:www.jiaokey.com</w:t>
      </w:r>
    </w:p>
    <w:p>
      <w:r>
        <w:t>实用美术技法  2评论地址：https://www.jiaokey.com/book/detail/11043440.html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