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目击世界100年  1  1900-1919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目击世界100年  1  1900-1919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本书出售、求购地址：https://www.jiaokey.com/book/detail/11043139.html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关键词搜索：https://www.jiaokey.com/tag/目击世界100年  1  1900-1919.html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