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废水处理手册</w:t>
      </w:r>
    </w:p>
    <w:p>
      <w:r>
        <w:rPr>
          <w:rFonts w:ascii="宋体" w:hAnsi="宋体" w:eastAsia="宋体"/>
          <w:sz w:val="24"/>
        </w:rPr>
        <w:t>（美国）陆军部和空军部编；杨润昌，周书天译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（美国）陆军部和空军部编；杨润昌，周书天译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本书出售、求购地址：https://www.jiaokey.com/book/detail/11042155.html</w:t>
      </w:r>
    </w:p>
    <w:p>
      <w:r>
        <w:t>更多相关图书推荐：https://www.jiaokey.com</w:t>
      </w:r>
    </w:p>
    <w:p>
      <w:r>
        <w:t>（美国）陆军部和空军部编；杨润昌，周书天译 其他作品：https://www.jiaokey.com/tag/（美国）陆军部和空军部编；杨润昌，周书天译.html</w:t>
      </w:r>
    </w:p>
    <w:p>
      <w:r>
        <w:t>关键词搜索：https://www.jiaokey.com/tag/废水处理手册.html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