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城市运输</w:t>
      </w:r>
    </w:p>
    <w:p>
      <w:r>
        <w:rPr>
          <w:rFonts w:ascii="宋体" w:hAnsi="宋体" w:eastAsia="宋体"/>
          <w:sz w:val="24"/>
        </w:rPr>
        <w:t>（苏）彼得罗夫（В.К.Петров），（苏）索斯扬茨（В.Г.Сосянц）著；同济大学城市建设系城市建设与经营教研组译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城市运输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（苏）彼得罗夫（В.К.Петров），（苏）索斯扬茨（В.Г.Сосянц）著；同济大学城市建设系城市建设与经营教研组译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本书出售、求购地址：https://www.jiaokey.com/book/detail/11041836.html</w:t>
      </w:r>
    </w:p>
    <w:p>
      <w:r>
        <w:t>更多相关图书推荐：https://www.jiaokey.com</w:t>
      </w:r>
    </w:p>
    <w:p>
      <w:r>
        <w:t>（苏）彼得罗夫（В.К.Петров），（苏）索斯扬茨（В.Г.Сосянц）著；同济大学城市建设系城市建设与经营教研组译 其他作品：https://www.jiaokey.com/tag/（苏）彼得罗夫（В.К.Петров），（苏）索斯扬茨（В.Г.Сосянц）著；同济大学城市建设系城市建设与经营教研组译.html</w:t>
      </w:r>
    </w:p>
    <w:p>
      <w:r>
        <w:t>北京市：高等教育出版社 出版图书：https://www.jiaokey.com/tag/北京市：高等教育出版社.html</w:t>
      </w:r>
    </w:p>
    <w:p>
      <w:r>
        <w:t>关键词搜索：https://www.jiaokey.com/tag/城市运输.html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