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遭遇“UFO劫持”</w:t>
      </w:r>
    </w:p>
    <w:p>
      <w:r>
        <w:rPr>
          <w:rFonts w:ascii="宋体" w:hAnsi="宋体" w:eastAsia="宋体"/>
          <w:sz w:val="24"/>
        </w:rPr>
        <w:t>（奥）托马斯·布热齐纳（Thomas Brezina）著；（ ）盖特劳德·丰克插图 薛菲译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遭遇“UFO劫持”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 ）盖特劳德·丰克插图 薛菲译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本书出售、求购地址：https://www.jiaokey.com/book/detail/11040727.html</w:t>
      </w:r>
    </w:p>
    <w:p>
      <w:r>
        <w:t>更多相关图书推荐：https://www.jiaokey.com</w:t>
      </w:r>
    </w:p>
    <w:p>
      <w:r>
        <w:t>（奥）托马斯·布热齐纳（Thomas Brezina）著；（ ）盖特劳德·丰克插图 薛菲译 其他作品：https://www.jiaokey.com/tag/（奥）托马斯·布热齐纳（Thomas Brezina）著；（ ）盖特劳德·丰克插图 薛菲译.html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关键词搜索：https://www.jiaokey.com/tag/遭遇“UFO劫持”.html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