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全国主要科研单位  自然科学  通讯录</w:t>
      </w:r>
    </w:p>
    <w:p>
      <w:r>
        <w:rPr>
          <w:rFonts w:ascii="宋体" w:hAnsi="宋体" w:eastAsia="宋体"/>
          <w:sz w:val="24"/>
        </w:rPr>
        <w:t>吴泰熙等编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全国主要科研单位  自然科学  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湖北省暨武汉市计算机学会信息服务部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本书出售、求购地址：https://www.jiaokey.com/book/detail/11040472.html</w:t>
      </w:r>
    </w:p>
    <w:p>
      <w:r>
        <w:t>更多相关图书推荐：https://www.jiaokey.com</w:t>
      </w:r>
    </w:p>
    <w:p>
      <w:r>
        <w:t>吴泰熙等编 其他作品：https://www.jiaokey.com/tag/吴泰熙等编.html</w:t>
      </w:r>
    </w:p>
    <w:p>
      <w:r>
        <w:t>湖北省暨武汉市计算机学会信息服务部 出版图书：https://www.jiaokey.com/tag/湖北省暨武汉市计算机学会信息服务部.html</w:t>
      </w:r>
    </w:p>
    <w:p>
      <w:r>
        <w:t>关键词搜索：https://www.jiaokey.com/tag/全国主要科研单位  自然科学  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