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直属水运企业货物运价规则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直属水运企业货物运价规则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本书出售、求购地址：https://www.jiaokey.com/book/detail/11039935.html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关键词搜索：https://www.jiaokey.com/tag/直属水运企业货物运价规则.html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