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大幅风光照片拍摄技巧</w:t>
      </w:r>
    </w:p>
    <w:p>
      <w:r>
        <w:rPr>
          <w:rFonts w:ascii="宋体" w:hAnsi="宋体" w:eastAsia="宋体"/>
          <w:sz w:val="24"/>
        </w:rPr>
        <w:t>（美）杰克·迪金卡（Jack Dykinga）著；龚晓明，肖琳琼译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大幅风光照片拍摄技巧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（美）杰克·迪金卡（Jack Dykinga）著；龚晓明，肖琳琼译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本书出售、求购地址：https://www.jiaokey.com/book/detail/11039100.html</w:t>
      </w:r>
    </w:p>
    <w:p>
      <w:r>
        <w:t>更多相关图书推荐：https://www.jiaokey.com</w:t>
      </w:r>
    </w:p>
    <w:p>
      <w:r>
        <w:t>（美）杰克·迪金卡（Jack Dykinga）著；龚晓明，肖琳琼译 其他作品：https://www.jiaokey.com/tag/（美）杰克·迪金卡（Jack Dykinga）著；龚晓明，肖琳琼译.html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关键词搜索：https://www.jiaokey.com/tag/大幅风光照片拍摄技巧.html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