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化学工程教学用程式  第1册</w:t>
      </w:r>
    </w:p>
    <w:p>
      <w:r>
        <w:rPr>
          <w:rFonts w:ascii="宋体" w:hAnsi="宋体" w:eastAsia="宋体"/>
          <w:sz w:val="24"/>
        </w:rPr>
        <w:t>刘清田，王逢盛编撰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化学工程教学用程式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刘清田，王逢盛编撰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本书出售、求购地址：https://www.jiaokey.com/book/detail/11037311.html</w:t>
      </w:r>
    </w:p>
    <w:p>
      <w:r>
        <w:t>更多相关图书推荐：https://www.jiaokey.com</w:t>
      </w:r>
    </w:p>
    <w:p>
      <w:r>
        <w:t>刘清田，王逢盛编撰 其他作品：https://www.jiaokey.com/tag/刘清田，王逢盛编撰.html</w:t>
      </w:r>
    </w:p>
    <w:p>
      <w:r>
        <w:t>正中书局 出版图书：https://www.jiaokey.com/tag/正中书局.html</w:t>
      </w:r>
    </w:p>
    <w:p>
      <w:r>
        <w:t>关键词搜索：https://www.jiaokey.com/tag/化学工程教学用程式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