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书名：癌的发生原因和防治</w:t>
      </w:r>
    </w:p>
    <w:p>
      <w:r>
        <w:t>作者：（苏）拉里奥诺夫（Л.Х.Ларионов）著；瞿冕良译</w:t>
      </w:r>
    </w:p>
    <w:p>
      <w:r>
        <w:t>出版社：上海：上海卫生出版社</w:t>
      </w:r>
    </w:p>
    <w:p>
      <w:r>
        <w:t>出版日期：1958.09</w:t>
      </w:r>
    </w:p>
    <w:p>
      <w:r>
        <w:t>总页数：79</w:t>
      </w:r>
    </w:p>
    <w:p>
      <w:r>
        <w:t>更多请访问教客网: www.jiaokey.com</w:t>
      </w:r>
    </w:p>
    <w:p>
      <w:r>
        <w:t>癌的发生原因和防治 评论地址：https://www.jiaokey.com/book/detail/11037193.html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