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米丘林学说中的现代微生物学问题</w:t>
      </w:r>
    </w:p>
    <w:p>
      <w:r>
        <w:rPr>
          <w:rFonts w:ascii="宋体" w:hAnsi="宋体" w:eastAsia="宋体"/>
          <w:sz w:val="24"/>
        </w:rPr>
        <w:t>穆伦切夫等著；舒浚，王玉民翻译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米丘林学说中的现代微生物学问题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穆伦切夫等著；舒浚，王玉民翻译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本书出售、求购地址：https://www.jiaokey.com/book/detail/11036289.html</w:t>
      </w:r>
    </w:p>
    <w:p>
      <w:r>
        <w:t>更多相关图书推荐：https://www.jiaokey.com</w:t>
      </w:r>
    </w:p>
    <w:p>
      <w:r>
        <w:t>穆伦切夫等著；舒浚，王玉民翻译 其他作品：https://www.jiaokey.com/tag/穆伦切夫等著；舒浚，王玉民翻译.html</w:t>
      </w:r>
    </w:p>
    <w:p>
      <w:r>
        <w:t>中国科学院 出版图书：https://www.jiaokey.com/tag/中国科学院.html</w:t>
      </w:r>
    </w:p>
    <w:p>
      <w:r>
        <w:t>关键词搜索：https://www.jiaokey.com/tag/米丘林学说中的现代微生物学问题.html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