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书名：波浪、冰凌和船舶对水工建筑物的荷载与作用</w:t>
      </w:r>
    </w:p>
    <w:p>
      <w:r>
        <w:t>作者：潘少华译</w:t>
      </w:r>
    </w:p>
    <w:p>
      <w:r>
        <w:t>出版社：北京：海洋出版社</w:t>
      </w:r>
    </w:p>
    <w:p>
      <w:r>
        <w:t>出版日期：1986.09</w:t>
      </w:r>
    </w:p>
    <w:p>
      <w:r>
        <w:t>总页数：59</w:t>
      </w:r>
    </w:p>
    <w:p>
      <w:r>
        <w:t>更多请访问教客网: www.jiaokey.com</w:t>
      </w:r>
    </w:p>
    <w:p>
      <w:r>
        <w:t>波浪、冰凌和船舶对水工建筑物的荷载与作用 评论地址：https://www.jiaokey.com/book/detail/11036240.html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