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书名：当机立断的智慧-吴子兵法</w:t>
      </w:r>
    </w:p>
    <w:p>
      <w:r>
        <w:t>作者：孙一之译</w:t>
      </w:r>
    </w:p>
    <w:p>
      <w:r>
        <w:t>出版社：星光出版社</w:t>
      </w:r>
    </w:p>
    <w:p>
      <w:r>
        <w:t>出版日期：1978.06</w:t>
      </w:r>
    </w:p>
    <w:p>
      <w:r>
        <w:t>总页数：171</w:t>
      </w:r>
    </w:p>
    <w:p>
      <w:r>
        <w:t>更多请访问教客网: www.jiaokey.com</w:t>
      </w:r>
    </w:p>
    <w:p>
      <w:r>
        <w:t>当机立断的智慧-吴子兵法 评论地址：https://www.jiaokey.com/book/detail/11035829.html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