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从老荘思想诠诂荘书外杂篇的生命哲学</w:t>
      </w:r>
    </w:p>
    <w:p>
      <w:r>
        <w:rPr>
          <w:rFonts w:ascii="宋体" w:hAnsi="宋体" w:eastAsia="宋体"/>
          <w:sz w:val="24"/>
        </w:rPr>
        <w:t>陈德和著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从老荘思想诠诂荘书外杂篇的生命哲学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本书出售、求购地址：https://www.jiaokey.com/book/detail/11035742.html</w:t>
      </w:r>
    </w:p>
    <w:p>
      <w:r>
        <w:t>更多相关图书推荐：https://www.jiaokey.com</w:t>
      </w:r>
    </w:p>
    <w:p>
      <w:r>
        <w:t>陈德和著 其他作品：https://www.jiaokey.com/tag/陈德和著.html</w:t>
      </w:r>
    </w:p>
    <w:p>
      <w:r>
        <w:t>文史哲学出版社 出版图书：https://www.jiaokey.com/tag/文史哲学出版社.html</w:t>
      </w:r>
    </w:p>
    <w:p>
      <w:r>
        <w:t>关键词搜索：https://www.jiaokey.com/tag/从老荘思想诠诂荘书外杂篇的生命哲学.html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